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3B6" w:rsidRDefault="006B43B6" w:rsidP="00435E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АО «Металлист», 410086, г. Саратов, ул. Буровая, 26</w:t>
      </w:r>
    </w:p>
    <w:p w:rsidR="0026030F" w:rsidRPr="0026030F" w:rsidRDefault="0026030F" w:rsidP="002603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030F" w:rsidRPr="0026030F" w:rsidRDefault="0026030F" w:rsidP="0026030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6030F">
        <w:rPr>
          <w:rFonts w:ascii="Times New Roman" w:hAnsi="Times New Roman" w:cs="Times New Roman"/>
          <w:b/>
          <w:sz w:val="24"/>
          <w:szCs w:val="24"/>
        </w:rPr>
        <w:t>Форма 8. Информация об основных</w:t>
      </w:r>
    </w:p>
    <w:p w:rsidR="0026030F" w:rsidRPr="0026030F" w:rsidRDefault="0026030F" w:rsidP="0026030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30F">
        <w:rPr>
          <w:rFonts w:ascii="Times New Roman" w:hAnsi="Times New Roman" w:cs="Times New Roman"/>
          <w:b/>
          <w:sz w:val="24"/>
          <w:szCs w:val="24"/>
        </w:rPr>
        <w:t>показателях финансово-хозяйственной деятельности</w:t>
      </w:r>
    </w:p>
    <w:p w:rsidR="0026030F" w:rsidRPr="0026030F" w:rsidRDefault="0026030F" w:rsidP="0026030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30F">
        <w:rPr>
          <w:rFonts w:ascii="Times New Roman" w:hAnsi="Times New Roman" w:cs="Times New Roman"/>
          <w:b/>
          <w:sz w:val="24"/>
          <w:szCs w:val="24"/>
        </w:rPr>
        <w:t>регулируемой организации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за 2017 год</w:t>
      </w:r>
    </w:p>
    <w:p w:rsidR="0026030F" w:rsidRPr="0026030F" w:rsidRDefault="0026030F" w:rsidP="002603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6"/>
        <w:gridCol w:w="2608"/>
      </w:tblGrid>
      <w:tr w:rsidR="0026030F" w:rsidRPr="00F710EA" w:rsidTr="003B51A8">
        <w:tc>
          <w:tcPr>
            <w:tcW w:w="6456" w:type="dxa"/>
          </w:tcPr>
          <w:p w:rsidR="0026030F" w:rsidRPr="00F710EA" w:rsidRDefault="0026030F" w:rsidP="003B51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1) Выручка от регулируемой деятельности (тыс. рублей) с разбивкой по видам деятельности</w:t>
            </w:r>
          </w:p>
        </w:tc>
        <w:tc>
          <w:tcPr>
            <w:tcW w:w="2608" w:type="dxa"/>
          </w:tcPr>
          <w:p w:rsidR="0026030F" w:rsidRPr="00F710EA" w:rsidRDefault="006764D0" w:rsidP="003B51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41</w:t>
            </w:r>
            <w:r w:rsidR="004450EF" w:rsidRPr="00F710EA">
              <w:rPr>
                <w:rFonts w:ascii="Times New Roman" w:hAnsi="Times New Roman" w:cs="Times New Roman"/>
                <w:sz w:val="20"/>
              </w:rPr>
              <w:t>3</w:t>
            </w:r>
            <w:r w:rsidRPr="00F710EA">
              <w:rPr>
                <w:rFonts w:ascii="Times New Roman" w:hAnsi="Times New Roman" w:cs="Times New Roman"/>
                <w:sz w:val="20"/>
              </w:rPr>
              <w:t>5,</w:t>
            </w:r>
            <w:r w:rsidR="004450EF" w:rsidRPr="00F710EA">
              <w:rPr>
                <w:rFonts w:ascii="Times New Roman" w:hAnsi="Times New Roman" w:cs="Times New Roman"/>
                <w:sz w:val="20"/>
              </w:rPr>
              <w:t>7</w:t>
            </w:r>
            <w:r w:rsidR="00712558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26030F" w:rsidRPr="00F710EA" w:rsidTr="003B51A8">
        <w:tc>
          <w:tcPr>
            <w:tcW w:w="6456" w:type="dxa"/>
          </w:tcPr>
          <w:p w:rsidR="0026030F" w:rsidRPr="00F710EA" w:rsidRDefault="0026030F" w:rsidP="003B51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2) Себестоимость производимых товаров (оказываемых услуг) по регулируемому виду деятельности (тыс. рублей), включая:</w:t>
            </w:r>
          </w:p>
        </w:tc>
        <w:tc>
          <w:tcPr>
            <w:tcW w:w="2608" w:type="dxa"/>
          </w:tcPr>
          <w:p w:rsidR="0026030F" w:rsidRPr="00F710EA" w:rsidRDefault="0036744F" w:rsidP="003B51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</w:t>
            </w:r>
            <w:r w:rsidR="00C91EE6">
              <w:rPr>
                <w:rFonts w:ascii="Times New Roman" w:hAnsi="Times New Roman" w:cs="Times New Roman"/>
                <w:sz w:val="20"/>
              </w:rPr>
              <w:t>43,07</w:t>
            </w:r>
          </w:p>
        </w:tc>
      </w:tr>
      <w:tr w:rsidR="0026030F" w:rsidRPr="00F710EA" w:rsidTr="003B51A8">
        <w:tc>
          <w:tcPr>
            <w:tcW w:w="6456" w:type="dxa"/>
          </w:tcPr>
          <w:p w:rsidR="0026030F" w:rsidRPr="00F710EA" w:rsidRDefault="0026030F" w:rsidP="003B51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а) расходы на покупаемую тепловую энергию (мощность), теплоноситель;</w:t>
            </w:r>
          </w:p>
        </w:tc>
        <w:tc>
          <w:tcPr>
            <w:tcW w:w="2608" w:type="dxa"/>
          </w:tcPr>
          <w:p w:rsidR="0026030F" w:rsidRPr="00F710EA" w:rsidRDefault="004450EF" w:rsidP="003B51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6030F" w:rsidRPr="00F710EA" w:rsidTr="003B51A8">
        <w:tc>
          <w:tcPr>
            <w:tcW w:w="6456" w:type="dxa"/>
          </w:tcPr>
          <w:p w:rsidR="0026030F" w:rsidRPr="00F710EA" w:rsidRDefault="0026030F" w:rsidP="003B51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б) расходы на топливо с указанием по каждому виду топлива стоимости (за единицу объема), объема и способа его приобретения, стоимости его доставки;</w:t>
            </w:r>
          </w:p>
        </w:tc>
        <w:tc>
          <w:tcPr>
            <w:tcW w:w="2608" w:type="dxa"/>
          </w:tcPr>
          <w:p w:rsidR="0026030F" w:rsidRPr="00F710EA" w:rsidRDefault="00F710EA" w:rsidP="003B51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</w:t>
            </w:r>
            <w:r w:rsidR="004450EF" w:rsidRPr="00F710EA">
              <w:rPr>
                <w:rFonts w:ascii="Times New Roman" w:hAnsi="Times New Roman" w:cs="Times New Roman"/>
                <w:sz w:val="20"/>
              </w:rPr>
              <w:t>аз природный</w:t>
            </w:r>
          </w:p>
          <w:p w:rsidR="004450EF" w:rsidRPr="00F710EA" w:rsidRDefault="004450EF" w:rsidP="003B51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 xml:space="preserve">2435,8 </w:t>
            </w:r>
            <w:proofErr w:type="spellStart"/>
            <w:r w:rsidRPr="00F710EA">
              <w:rPr>
                <w:rFonts w:ascii="Times New Roman" w:hAnsi="Times New Roman" w:cs="Times New Roman"/>
                <w:sz w:val="20"/>
              </w:rPr>
              <w:t>тыс.руб</w:t>
            </w:r>
            <w:proofErr w:type="spellEnd"/>
            <w:r w:rsidRPr="00F710EA">
              <w:rPr>
                <w:rFonts w:ascii="Times New Roman" w:hAnsi="Times New Roman" w:cs="Times New Roman"/>
                <w:sz w:val="20"/>
              </w:rPr>
              <w:t>.</w:t>
            </w:r>
          </w:p>
          <w:p w:rsidR="004450EF" w:rsidRPr="00F710EA" w:rsidRDefault="004450EF" w:rsidP="003B51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 xml:space="preserve">398,477 </w:t>
            </w:r>
            <w:proofErr w:type="gramStart"/>
            <w:r w:rsidRPr="00F710EA">
              <w:rPr>
                <w:rFonts w:ascii="Times New Roman" w:hAnsi="Times New Roman" w:cs="Times New Roman"/>
                <w:sz w:val="20"/>
              </w:rPr>
              <w:t>тыс.м</w:t>
            </w:r>
            <w:proofErr w:type="gramEnd"/>
            <w:r w:rsidRPr="00F710EA">
              <w:rPr>
                <w:rFonts w:ascii="Times New Roman" w:hAnsi="Times New Roman" w:cs="Times New Roman"/>
                <w:sz w:val="20"/>
              </w:rPr>
              <w:t>3</w:t>
            </w:r>
          </w:p>
          <w:p w:rsidR="004450EF" w:rsidRPr="00F710EA" w:rsidRDefault="004450EF" w:rsidP="003B51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6112,77 руб./</w:t>
            </w:r>
            <w:proofErr w:type="gramStart"/>
            <w:r w:rsidRPr="00F710EA">
              <w:rPr>
                <w:rFonts w:ascii="Times New Roman" w:hAnsi="Times New Roman" w:cs="Times New Roman"/>
                <w:sz w:val="20"/>
              </w:rPr>
              <w:t>тыс.м</w:t>
            </w:r>
            <w:proofErr w:type="gramEnd"/>
            <w:r w:rsidRPr="00F710EA">
              <w:rPr>
                <w:rFonts w:ascii="Times New Roman" w:hAnsi="Times New Roman" w:cs="Times New Roman"/>
                <w:sz w:val="20"/>
              </w:rPr>
              <w:t>3</w:t>
            </w:r>
          </w:p>
          <w:p w:rsidR="004450EF" w:rsidRPr="00F710EA" w:rsidRDefault="004450EF" w:rsidP="003B51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Покупка по договору поставки</w:t>
            </w:r>
          </w:p>
          <w:p w:rsidR="004450EF" w:rsidRPr="00F710EA" w:rsidRDefault="004450EF" w:rsidP="003B51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Стоимость доставки</w:t>
            </w:r>
            <w:r w:rsidR="00F450C7" w:rsidRPr="00F710EA">
              <w:rPr>
                <w:rFonts w:ascii="Times New Roman" w:hAnsi="Times New Roman" w:cs="Times New Roman"/>
                <w:sz w:val="20"/>
              </w:rPr>
              <w:t>:</w:t>
            </w:r>
          </w:p>
          <w:p w:rsidR="00F450C7" w:rsidRPr="00F710EA" w:rsidRDefault="00F450C7" w:rsidP="003B51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 xml:space="preserve">187,14 </w:t>
            </w:r>
            <w:proofErr w:type="spellStart"/>
            <w:r w:rsidRPr="00F710EA">
              <w:rPr>
                <w:rFonts w:ascii="Times New Roman" w:hAnsi="Times New Roman" w:cs="Times New Roman"/>
                <w:sz w:val="20"/>
              </w:rPr>
              <w:t>тыс.руб</w:t>
            </w:r>
            <w:proofErr w:type="spellEnd"/>
            <w:r w:rsidRPr="00F710EA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26030F" w:rsidRPr="00F710EA" w:rsidTr="003B51A8">
        <w:tc>
          <w:tcPr>
            <w:tcW w:w="6456" w:type="dxa"/>
          </w:tcPr>
          <w:p w:rsidR="0026030F" w:rsidRPr="00F710EA" w:rsidRDefault="0026030F" w:rsidP="003B51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 xml:space="preserve">в) расходы на покупаемую электрическую энергию (мощность), используемую в технологическом процессе (с указанием средневзвешенной стоимости 1 </w:t>
            </w:r>
            <w:proofErr w:type="spellStart"/>
            <w:r w:rsidRPr="00F710EA">
              <w:rPr>
                <w:rFonts w:ascii="Times New Roman" w:hAnsi="Times New Roman" w:cs="Times New Roman"/>
                <w:sz w:val="20"/>
              </w:rPr>
              <w:t>кВт·ч</w:t>
            </w:r>
            <w:proofErr w:type="spellEnd"/>
            <w:r w:rsidRPr="00F710EA">
              <w:rPr>
                <w:rFonts w:ascii="Times New Roman" w:hAnsi="Times New Roman" w:cs="Times New Roman"/>
                <w:sz w:val="20"/>
              </w:rPr>
              <w:t>), и объем приобретения электрической энергии;</w:t>
            </w:r>
          </w:p>
        </w:tc>
        <w:tc>
          <w:tcPr>
            <w:tcW w:w="2608" w:type="dxa"/>
          </w:tcPr>
          <w:p w:rsidR="0026030F" w:rsidRPr="00F710EA" w:rsidRDefault="00F450C7" w:rsidP="003B51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 xml:space="preserve">669,46 </w:t>
            </w:r>
            <w:proofErr w:type="spellStart"/>
            <w:r w:rsidRPr="00F710EA">
              <w:rPr>
                <w:rFonts w:ascii="Times New Roman" w:hAnsi="Times New Roman" w:cs="Times New Roman"/>
                <w:sz w:val="20"/>
              </w:rPr>
              <w:t>тыс.руб</w:t>
            </w:r>
            <w:proofErr w:type="spellEnd"/>
            <w:r w:rsidRPr="00F710EA">
              <w:rPr>
                <w:rFonts w:ascii="Times New Roman" w:hAnsi="Times New Roman" w:cs="Times New Roman"/>
                <w:sz w:val="20"/>
              </w:rPr>
              <w:t>.</w:t>
            </w:r>
          </w:p>
          <w:p w:rsidR="00F450C7" w:rsidRPr="00F710EA" w:rsidRDefault="00F450C7" w:rsidP="003B51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 xml:space="preserve">100,9 </w:t>
            </w:r>
            <w:proofErr w:type="spellStart"/>
            <w:proofErr w:type="gramStart"/>
            <w:r w:rsidRPr="00F710EA">
              <w:rPr>
                <w:rFonts w:ascii="Times New Roman" w:hAnsi="Times New Roman" w:cs="Times New Roman"/>
                <w:sz w:val="20"/>
              </w:rPr>
              <w:t>тыс.квтч</w:t>
            </w:r>
            <w:proofErr w:type="spellEnd"/>
            <w:proofErr w:type="gramEnd"/>
          </w:p>
          <w:p w:rsidR="00F450C7" w:rsidRPr="00F710EA" w:rsidRDefault="00F450C7" w:rsidP="003B51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6,63 руб./квтч</w:t>
            </w:r>
          </w:p>
        </w:tc>
      </w:tr>
      <w:tr w:rsidR="0026030F" w:rsidRPr="00F710EA" w:rsidTr="003B51A8">
        <w:tc>
          <w:tcPr>
            <w:tcW w:w="6456" w:type="dxa"/>
          </w:tcPr>
          <w:p w:rsidR="0026030F" w:rsidRPr="00F710EA" w:rsidRDefault="0026030F" w:rsidP="003B51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г) расходы на приобретение холодной воды, используемой в технологическом процессе;</w:t>
            </w:r>
          </w:p>
        </w:tc>
        <w:tc>
          <w:tcPr>
            <w:tcW w:w="2608" w:type="dxa"/>
          </w:tcPr>
          <w:p w:rsidR="0026030F" w:rsidRPr="00F710EA" w:rsidRDefault="006C76B2" w:rsidP="003B51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 xml:space="preserve">94,84 </w:t>
            </w:r>
            <w:proofErr w:type="spellStart"/>
            <w:r w:rsidRPr="00F710EA">
              <w:rPr>
                <w:rFonts w:ascii="Times New Roman" w:hAnsi="Times New Roman" w:cs="Times New Roman"/>
                <w:sz w:val="20"/>
              </w:rPr>
              <w:t>тыс.руб</w:t>
            </w:r>
            <w:proofErr w:type="spellEnd"/>
            <w:r w:rsidRPr="00F710EA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26030F" w:rsidRPr="00F710EA" w:rsidTr="003B51A8">
        <w:tc>
          <w:tcPr>
            <w:tcW w:w="6456" w:type="dxa"/>
          </w:tcPr>
          <w:p w:rsidR="0026030F" w:rsidRPr="00F710EA" w:rsidRDefault="0026030F" w:rsidP="003B51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д) расходы на химические реагенты, используемые в технологическом процессе;</w:t>
            </w:r>
          </w:p>
        </w:tc>
        <w:tc>
          <w:tcPr>
            <w:tcW w:w="2608" w:type="dxa"/>
          </w:tcPr>
          <w:p w:rsidR="0026030F" w:rsidRPr="00F710EA" w:rsidRDefault="006C76B2" w:rsidP="003B51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6030F" w:rsidRPr="00F710EA" w:rsidTr="003B51A8">
        <w:tc>
          <w:tcPr>
            <w:tcW w:w="6456" w:type="dxa"/>
          </w:tcPr>
          <w:p w:rsidR="0026030F" w:rsidRPr="00F710EA" w:rsidRDefault="0026030F" w:rsidP="003B51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е) расходы на оплату труда и отчисления на социальные нужды основного производственного персонала;</w:t>
            </w:r>
          </w:p>
        </w:tc>
        <w:tc>
          <w:tcPr>
            <w:tcW w:w="2608" w:type="dxa"/>
          </w:tcPr>
          <w:p w:rsidR="0026030F" w:rsidRPr="00F710EA" w:rsidRDefault="00C7565F" w:rsidP="003B51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1109,12</w:t>
            </w:r>
          </w:p>
        </w:tc>
      </w:tr>
      <w:tr w:rsidR="0026030F" w:rsidRPr="00F710EA" w:rsidTr="003B51A8">
        <w:tc>
          <w:tcPr>
            <w:tcW w:w="6456" w:type="dxa"/>
          </w:tcPr>
          <w:p w:rsidR="0026030F" w:rsidRPr="00F710EA" w:rsidRDefault="0026030F" w:rsidP="003B51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ж) расходы на оплату труда и отчисления на социальные нужды административно-управленческого персонала;</w:t>
            </w:r>
          </w:p>
        </w:tc>
        <w:tc>
          <w:tcPr>
            <w:tcW w:w="2608" w:type="dxa"/>
          </w:tcPr>
          <w:p w:rsidR="0026030F" w:rsidRPr="00F710EA" w:rsidRDefault="00C7565F" w:rsidP="003B51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1048,86</w:t>
            </w:r>
          </w:p>
        </w:tc>
      </w:tr>
      <w:tr w:rsidR="0026030F" w:rsidRPr="00F710EA" w:rsidTr="003B51A8">
        <w:tc>
          <w:tcPr>
            <w:tcW w:w="6456" w:type="dxa"/>
          </w:tcPr>
          <w:p w:rsidR="0026030F" w:rsidRPr="00F710EA" w:rsidRDefault="0026030F" w:rsidP="003B51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з) расходы на амортизацию основных производственных средств;</w:t>
            </w:r>
          </w:p>
        </w:tc>
        <w:tc>
          <w:tcPr>
            <w:tcW w:w="2608" w:type="dxa"/>
          </w:tcPr>
          <w:p w:rsidR="0026030F" w:rsidRPr="00F710EA" w:rsidRDefault="00D44C55" w:rsidP="003B51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37,8</w:t>
            </w:r>
          </w:p>
        </w:tc>
      </w:tr>
      <w:tr w:rsidR="0026030F" w:rsidRPr="00F710EA" w:rsidTr="003B51A8">
        <w:tc>
          <w:tcPr>
            <w:tcW w:w="6456" w:type="dxa"/>
          </w:tcPr>
          <w:p w:rsidR="0026030F" w:rsidRPr="00F710EA" w:rsidRDefault="0026030F" w:rsidP="003B51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и) расходы на аренду имущества, используемого для осуществления регулируемого вида деятельности;</w:t>
            </w:r>
          </w:p>
        </w:tc>
        <w:tc>
          <w:tcPr>
            <w:tcW w:w="2608" w:type="dxa"/>
          </w:tcPr>
          <w:p w:rsidR="0026030F" w:rsidRPr="00F710EA" w:rsidRDefault="006C76B2" w:rsidP="003B51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6030F" w:rsidRPr="00F710EA" w:rsidTr="003B51A8">
        <w:tc>
          <w:tcPr>
            <w:tcW w:w="6456" w:type="dxa"/>
          </w:tcPr>
          <w:p w:rsidR="0026030F" w:rsidRPr="00F710EA" w:rsidRDefault="0026030F" w:rsidP="003B51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к) общепроизводственные расходы, в том числе отнесенные к ним расходы на текущий и капитальный ремонт;</w:t>
            </w:r>
          </w:p>
        </w:tc>
        <w:tc>
          <w:tcPr>
            <w:tcW w:w="2608" w:type="dxa"/>
          </w:tcPr>
          <w:p w:rsidR="0026030F" w:rsidRPr="00F710EA" w:rsidRDefault="00D44C55" w:rsidP="003B51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6030F" w:rsidRPr="00F710EA" w:rsidTr="003B51A8">
        <w:tc>
          <w:tcPr>
            <w:tcW w:w="6456" w:type="dxa"/>
          </w:tcPr>
          <w:p w:rsidR="0026030F" w:rsidRPr="00F710EA" w:rsidRDefault="0026030F" w:rsidP="003B51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л) общехозяйственные расходы, в том числе отнесенные к ним расходы на текущий и капитальный ремонт;</w:t>
            </w:r>
          </w:p>
        </w:tc>
        <w:tc>
          <w:tcPr>
            <w:tcW w:w="2608" w:type="dxa"/>
          </w:tcPr>
          <w:p w:rsidR="0026030F" w:rsidRPr="00F710EA" w:rsidRDefault="00F710EA" w:rsidP="003B51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1011,91</w:t>
            </w:r>
          </w:p>
        </w:tc>
      </w:tr>
      <w:tr w:rsidR="0026030F" w:rsidRPr="00F710EA" w:rsidTr="003B51A8">
        <w:tc>
          <w:tcPr>
            <w:tcW w:w="6456" w:type="dxa"/>
          </w:tcPr>
          <w:p w:rsidR="0026030F" w:rsidRPr="00F710EA" w:rsidRDefault="0026030F" w:rsidP="003B51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м) 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      </w:r>
          </w:p>
        </w:tc>
        <w:tc>
          <w:tcPr>
            <w:tcW w:w="2608" w:type="dxa"/>
          </w:tcPr>
          <w:p w:rsidR="0026030F" w:rsidRPr="00F710EA" w:rsidRDefault="00D44C55" w:rsidP="003B51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91,68</w:t>
            </w:r>
          </w:p>
        </w:tc>
      </w:tr>
      <w:tr w:rsidR="0026030F" w:rsidRPr="00F710EA" w:rsidTr="003B51A8">
        <w:tc>
          <w:tcPr>
            <w:tcW w:w="6456" w:type="dxa"/>
          </w:tcPr>
          <w:p w:rsidR="0026030F" w:rsidRPr="00F710EA" w:rsidRDefault="0026030F" w:rsidP="003B51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lastRenderedPageBreak/>
              <w:t>н) прочие расходы, которые подлежат отнесению на регулируемые виды деятельности в соответствии с законодательством Российской Федерации;</w:t>
            </w:r>
          </w:p>
        </w:tc>
        <w:tc>
          <w:tcPr>
            <w:tcW w:w="2608" w:type="dxa"/>
          </w:tcPr>
          <w:p w:rsidR="0026030F" w:rsidRPr="00F710EA" w:rsidRDefault="00D44C55" w:rsidP="003B51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143,6</w:t>
            </w:r>
          </w:p>
        </w:tc>
      </w:tr>
      <w:tr w:rsidR="0026030F" w:rsidRPr="00F710EA" w:rsidTr="003B51A8">
        <w:tc>
          <w:tcPr>
            <w:tcW w:w="6456" w:type="dxa"/>
          </w:tcPr>
          <w:p w:rsidR="0026030F" w:rsidRPr="00F710EA" w:rsidRDefault="0026030F" w:rsidP="003B51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3) 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2608" w:type="dxa"/>
          </w:tcPr>
          <w:p w:rsidR="0026030F" w:rsidRPr="00F710EA" w:rsidRDefault="006C76B2" w:rsidP="003B51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6030F" w:rsidRPr="00F710EA" w:rsidTr="003B51A8">
        <w:tc>
          <w:tcPr>
            <w:tcW w:w="6456" w:type="dxa"/>
          </w:tcPr>
          <w:p w:rsidR="0026030F" w:rsidRPr="00F710EA" w:rsidRDefault="0026030F" w:rsidP="003B51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4) сведения об изменении стоимости основных фондов, в том числе за счет ввода в эксплуатацию (вывода из эксплуатации), их переоценки (тыс. рублей)</w:t>
            </w:r>
          </w:p>
        </w:tc>
        <w:tc>
          <w:tcPr>
            <w:tcW w:w="2608" w:type="dxa"/>
          </w:tcPr>
          <w:p w:rsidR="0026030F" w:rsidRPr="00F710EA" w:rsidRDefault="006C76B2" w:rsidP="003B51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6030F" w:rsidRPr="00F710EA" w:rsidTr="003B51A8">
        <w:tc>
          <w:tcPr>
            <w:tcW w:w="6456" w:type="dxa"/>
          </w:tcPr>
          <w:p w:rsidR="0026030F" w:rsidRPr="00F710EA" w:rsidRDefault="0026030F" w:rsidP="003B51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5) валовая прибыль (убытки) от реализации товаров и оказания услуг по регулируемому виду деятельности (тыс. рублей)</w:t>
            </w:r>
          </w:p>
        </w:tc>
        <w:tc>
          <w:tcPr>
            <w:tcW w:w="2608" w:type="dxa"/>
          </w:tcPr>
          <w:p w:rsidR="0026030F" w:rsidRPr="00F710EA" w:rsidRDefault="006C76B2" w:rsidP="003B51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-</w:t>
            </w:r>
            <w:r w:rsidR="008806A6" w:rsidRPr="00F710E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1EE6">
              <w:rPr>
                <w:rFonts w:ascii="Times New Roman" w:hAnsi="Times New Roman" w:cs="Times New Roman"/>
                <w:sz w:val="20"/>
              </w:rPr>
              <w:t>2507,34</w:t>
            </w:r>
            <w:bookmarkStart w:id="0" w:name="_GoBack"/>
            <w:bookmarkEnd w:id="0"/>
          </w:p>
        </w:tc>
      </w:tr>
      <w:tr w:rsidR="0026030F" w:rsidRPr="00F710EA" w:rsidTr="003B51A8">
        <w:tc>
          <w:tcPr>
            <w:tcW w:w="6456" w:type="dxa"/>
          </w:tcPr>
          <w:p w:rsidR="0026030F" w:rsidRPr="00F710EA" w:rsidRDefault="0026030F" w:rsidP="003B51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1" w:name="P229"/>
            <w:bookmarkEnd w:id="1"/>
            <w:r w:rsidRPr="00F710EA">
              <w:rPr>
                <w:rFonts w:ascii="Times New Roman" w:hAnsi="Times New Roman" w:cs="Times New Roman"/>
                <w:sz w:val="20"/>
              </w:rPr>
              <w:t xml:space="preserve"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 </w:t>
            </w:r>
            <w:hyperlink w:anchor="P257" w:history="1">
              <w:r w:rsidRPr="00F710EA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2608" w:type="dxa"/>
          </w:tcPr>
          <w:p w:rsidR="0026030F" w:rsidRPr="00F710EA" w:rsidRDefault="006C76B2" w:rsidP="003B51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Не подлежит раскрытию</w:t>
            </w:r>
          </w:p>
        </w:tc>
      </w:tr>
      <w:tr w:rsidR="0026030F" w:rsidRPr="00F710EA" w:rsidTr="003B51A8">
        <w:tc>
          <w:tcPr>
            <w:tcW w:w="6456" w:type="dxa"/>
          </w:tcPr>
          <w:p w:rsidR="0026030F" w:rsidRPr="00F710EA" w:rsidRDefault="0026030F" w:rsidP="003B51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7) установленная тепловая мощность объектов основных фондов, используемых для осуществления регулируемых видов деятельности, в том числе по каждому источнику тепловой энергии (Гкал/ч)</w:t>
            </w:r>
          </w:p>
        </w:tc>
        <w:tc>
          <w:tcPr>
            <w:tcW w:w="2608" w:type="dxa"/>
          </w:tcPr>
          <w:p w:rsidR="0026030F" w:rsidRPr="00F710EA" w:rsidRDefault="00635311" w:rsidP="003B51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4,3</w:t>
            </w:r>
          </w:p>
        </w:tc>
      </w:tr>
      <w:tr w:rsidR="0026030F" w:rsidRPr="00F710EA" w:rsidTr="003B51A8">
        <w:tc>
          <w:tcPr>
            <w:tcW w:w="6456" w:type="dxa"/>
          </w:tcPr>
          <w:p w:rsidR="0026030F" w:rsidRPr="00F710EA" w:rsidRDefault="0026030F" w:rsidP="003B51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8) тепловая нагрузка по договорам, заключенным в рамках осуществления регулируемых видов деятельности (Гкал/ч)</w:t>
            </w:r>
          </w:p>
        </w:tc>
        <w:tc>
          <w:tcPr>
            <w:tcW w:w="2608" w:type="dxa"/>
          </w:tcPr>
          <w:p w:rsidR="0026030F" w:rsidRPr="00F710EA" w:rsidRDefault="00635311" w:rsidP="003B51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2,112</w:t>
            </w:r>
          </w:p>
        </w:tc>
      </w:tr>
      <w:tr w:rsidR="0026030F" w:rsidRPr="00F710EA" w:rsidTr="003B51A8">
        <w:tc>
          <w:tcPr>
            <w:tcW w:w="6456" w:type="dxa"/>
          </w:tcPr>
          <w:p w:rsidR="0026030F" w:rsidRPr="00F710EA" w:rsidRDefault="0026030F" w:rsidP="003B51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9) объем вырабатываемой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2608" w:type="dxa"/>
          </w:tcPr>
          <w:p w:rsidR="0026030F" w:rsidRPr="00F710EA" w:rsidRDefault="00635311" w:rsidP="003B51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26030F" w:rsidRPr="00F710EA" w:rsidTr="003B51A8">
        <w:tc>
          <w:tcPr>
            <w:tcW w:w="6456" w:type="dxa"/>
          </w:tcPr>
          <w:p w:rsidR="0026030F" w:rsidRPr="00F710EA" w:rsidRDefault="0026030F" w:rsidP="003B51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10) объем приобретаемой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2608" w:type="dxa"/>
          </w:tcPr>
          <w:p w:rsidR="0026030F" w:rsidRPr="00F710EA" w:rsidRDefault="006C76B2" w:rsidP="003B51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6030F" w:rsidRPr="00F710EA" w:rsidTr="003B51A8">
        <w:tc>
          <w:tcPr>
            <w:tcW w:w="6456" w:type="dxa"/>
          </w:tcPr>
          <w:p w:rsidR="0026030F" w:rsidRPr="00F710EA" w:rsidRDefault="0026030F" w:rsidP="003B51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11) объем тепловой энергии, отпускаемой потребителям, по договорам, заключенным в рамках осуществления регулируемых видов деятельности, в том числе определенном по приборам учета и расчетным путем (нормативам потребления коммунальных услуг) (тыс. Гкал)</w:t>
            </w:r>
          </w:p>
        </w:tc>
        <w:tc>
          <w:tcPr>
            <w:tcW w:w="2608" w:type="dxa"/>
          </w:tcPr>
          <w:p w:rsidR="0026030F" w:rsidRPr="00F710EA" w:rsidRDefault="00635311" w:rsidP="003B51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2,82</w:t>
            </w:r>
          </w:p>
          <w:p w:rsidR="00635311" w:rsidRPr="00F710EA" w:rsidRDefault="00635311" w:rsidP="003B51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По приборам учета – 1,66</w:t>
            </w:r>
          </w:p>
          <w:p w:rsidR="00635311" w:rsidRPr="00F710EA" w:rsidRDefault="00635311" w:rsidP="003B51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Расчетным путем – 1,16</w:t>
            </w:r>
          </w:p>
        </w:tc>
      </w:tr>
      <w:tr w:rsidR="0026030F" w:rsidRPr="00F710EA" w:rsidTr="003B51A8">
        <w:tc>
          <w:tcPr>
            <w:tcW w:w="6456" w:type="dxa"/>
          </w:tcPr>
          <w:p w:rsidR="0026030F" w:rsidRPr="00F710EA" w:rsidRDefault="0026030F" w:rsidP="003B51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12) нормативы технологических потерь при передаче тепловой энергии, теплоносителя по тепловым сетям, утвержденные уполномоченным органом (Ккал/</w:t>
            </w:r>
            <w:proofErr w:type="spellStart"/>
            <w:r w:rsidRPr="00F710EA">
              <w:rPr>
                <w:rFonts w:ascii="Times New Roman" w:hAnsi="Times New Roman" w:cs="Times New Roman"/>
                <w:sz w:val="20"/>
              </w:rPr>
              <w:t>ч.мес</w:t>
            </w:r>
            <w:proofErr w:type="spellEnd"/>
            <w:r w:rsidRPr="00F710EA"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2608" w:type="dxa"/>
          </w:tcPr>
          <w:p w:rsidR="0026030F" w:rsidRPr="00F710EA" w:rsidRDefault="00892A6F" w:rsidP="003B51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423,9 Гкал/год</w:t>
            </w:r>
          </w:p>
        </w:tc>
      </w:tr>
      <w:tr w:rsidR="0026030F" w:rsidRPr="00F710EA" w:rsidTr="003B51A8">
        <w:tc>
          <w:tcPr>
            <w:tcW w:w="6456" w:type="dxa"/>
          </w:tcPr>
          <w:p w:rsidR="0026030F" w:rsidRPr="00F710EA" w:rsidRDefault="0026030F" w:rsidP="003B51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13) фактический объем потерь при передаче тепловой энергии (тыс. Гкал)</w:t>
            </w:r>
          </w:p>
        </w:tc>
        <w:tc>
          <w:tcPr>
            <w:tcW w:w="2608" w:type="dxa"/>
          </w:tcPr>
          <w:p w:rsidR="0026030F" w:rsidRPr="00F710EA" w:rsidRDefault="00635311" w:rsidP="003B51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0,33</w:t>
            </w:r>
          </w:p>
        </w:tc>
      </w:tr>
      <w:tr w:rsidR="0026030F" w:rsidRPr="00F710EA" w:rsidTr="003B51A8">
        <w:tc>
          <w:tcPr>
            <w:tcW w:w="6456" w:type="dxa"/>
          </w:tcPr>
          <w:p w:rsidR="0026030F" w:rsidRPr="00F710EA" w:rsidRDefault="0026030F" w:rsidP="003B51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14) среднесписочная численность основного производственного персонала (человек)</w:t>
            </w:r>
          </w:p>
        </w:tc>
        <w:tc>
          <w:tcPr>
            <w:tcW w:w="2608" w:type="dxa"/>
          </w:tcPr>
          <w:p w:rsidR="0026030F" w:rsidRPr="00F710EA" w:rsidRDefault="00635311" w:rsidP="003B51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26030F" w:rsidRPr="00F710EA" w:rsidTr="003B51A8">
        <w:tc>
          <w:tcPr>
            <w:tcW w:w="6456" w:type="dxa"/>
          </w:tcPr>
          <w:p w:rsidR="0026030F" w:rsidRPr="00F710EA" w:rsidRDefault="0026030F" w:rsidP="003B51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lastRenderedPageBreak/>
              <w:t>15) среднесписочная численность административно-управленческого персонала (человек)</w:t>
            </w:r>
          </w:p>
        </w:tc>
        <w:tc>
          <w:tcPr>
            <w:tcW w:w="2608" w:type="dxa"/>
          </w:tcPr>
          <w:p w:rsidR="0026030F" w:rsidRPr="00F710EA" w:rsidRDefault="00892A6F" w:rsidP="003B51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26030F" w:rsidRPr="00F710EA" w:rsidTr="003B51A8">
        <w:tc>
          <w:tcPr>
            <w:tcW w:w="6456" w:type="dxa"/>
          </w:tcPr>
          <w:p w:rsidR="0026030F" w:rsidRPr="00F710EA" w:rsidRDefault="0026030F" w:rsidP="003B51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16) удельный расход условного топлива на единицу тепловой энергии, отпускаемой в тепловую сеть, с разбивкой по источникам тепловой энергии, используемым для осуществления регулируемых видов деятельности (кг у. т./Гкал)</w:t>
            </w:r>
          </w:p>
        </w:tc>
        <w:tc>
          <w:tcPr>
            <w:tcW w:w="2608" w:type="dxa"/>
          </w:tcPr>
          <w:p w:rsidR="0026030F" w:rsidRPr="00F710EA" w:rsidRDefault="00635311" w:rsidP="003B51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134,88</w:t>
            </w:r>
          </w:p>
        </w:tc>
      </w:tr>
      <w:tr w:rsidR="0026030F" w:rsidRPr="00F710EA" w:rsidTr="003B51A8">
        <w:tc>
          <w:tcPr>
            <w:tcW w:w="6456" w:type="dxa"/>
          </w:tcPr>
          <w:p w:rsidR="0026030F" w:rsidRPr="00F710EA" w:rsidRDefault="0026030F" w:rsidP="003B51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 xml:space="preserve">17) удельный расход электрической энергии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(тыс. </w:t>
            </w:r>
            <w:proofErr w:type="spellStart"/>
            <w:r w:rsidRPr="00F710EA">
              <w:rPr>
                <w:rFonts w:ascii="Times New Roman" w:hAnsi="Times New Roman" w:cs="Times New Roman"/>
                <w:sz w:val="20"/>
              </w:rPr>
              <w:t>кВт·ч</w:t>
            </w:r>
            <w:proofErr w:type="spellEnd"/>
            <w:r w:rsidRPr="00F710EA">
              <w:rPr>
                <w:rFonts w:ascii="Times New Roman" w:hAnsi="Times New Roman" w:cs="Times New Roman"/>
                <w:sz w:val="20"/>
              </w:rPr>
              <w:t>/Гкал)</w:t>
            </w:r>
          </w:p>
        </w:tc>
        <w:tc>
          <w:tcPr>
            <w:tcW w:w="2608" w:type="dxa"/>
          </w:tcPr>
          <w:p w:rsidR="0026030F" w:rsidRPr="00F710EA" w:rsidRDefault="00635311" w:rsidP="003B51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0,0297</w:t>
            </w:r>
          </w:p>
        </w:tc>
      </w:tr>
      <w:tr w:rsidR="0026030F" w:rsidRPr="00F710EA" w:rsidTr="003B51A8">
        <w:tc>
          <w:tcPr>
            <w:tcW w:w="6456" w:type="dxa"/>
          </w:tcPr>
          <w:p w:rsidR="0026030F" w:rsidRPr="00F710EA" w:rsidRDefault="0026030F" w:rsidP="003B51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18) удельный расход холодной воды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(куб. м/Гкал)</w:t>
            </w:r>
          </w:p>
        </w:tc>
        <w:tc>
          <w:tcPr>
            <w:tcW w:w="2608" w:type="dxa"/>
          </w:tcPr>
          <w:p w:rsidR="0026030F" w:rsidRPr="00F710EA" w:rsidRDefault="00635311" w:rsidP="003B51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10EA">
              <w:rPr>
                <w:rFonts w:ascii="Times New Roman" w:hAnsi="Times New Roman" w:cs="Times New Roman"/>
                <w:sz w:val="20"/>
              </w:rPr>
              <w:t>0,89</w:t>
            </w:r>
          </w:p>
        </w:tc>
      </w:tr>
    </w:tbl>
    <w:p w:rsidR="0026030F" w:rsidRPr="00F710EA" w:rsidRDefault="0026030F" w:rsidP="0026030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6030F" w:rsidRPr="00F710EA" w:rsidRDefault="0026030F" w:rsidP="0026030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710EA">
        <w:rPr>
          <w:rFonts w:ascii="Times New Roman" w:hAnsi="Times New Roman" w:cs="Times New Roman"/>
          <w:sz w:val="20"/>
        </w:rPr>
        <w:t>--------------------------------</w:t>
      </w:r>
    </w:p>
    <w:p w:rsidR="00813836" w:rsidRPr="00F710EA" w:rsidRDefault="0026030F" w:rsidP="00F710E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P257"/>
      <w:bookmarkEnd w:id="2"/>
      <w:r w:rsidRPr="00F710EA">
        <w:rPr>
          <w:rFonts w:ascii="Times New Roman" w:hAnsi="Times New Roman" w:cs="Times New Roman"/>
          <w:sz w:val="20"/>
        </w:rPr>
        <w:t xml:space="preserve">&lt;*&gt; При заполнении </w:t>
      </w:r>
      <w:hyperlink w:anchor="P229" w:history="1">
        <w:r w:rsidRPr="00F710EA">
          <w:rPr>
            <w:rFonts w:ascii="Times New Roman" w:hAnsi="Times New Roman" w:cs="Times New Roman"/>
            <w:color w:val="0000FF"/>
            <w:sz w:val="20"/>
          </w:rPr>
          <w:t>пункта 6</w:t>
        </w:r>
      </w:hyperlink>
      <w:r w:rsidRPr="00F710EA">
        <w:rPr>
          <w:rFonts w:ascii="Times New Roman" w:hAnsi="Times New Roman" w:cs="Times New Roman"/>
          <w:sz w:val="20"/>
        </w:rPr>
        <w:t xml:space="preserve"> указывается ссылка на официальном сайте регулируемой организации в информационно-телекоммуникационной сети "Интернет" на годовую бухгалтерскую отчетность, включая бухгалтерский баланс и приложения к нему.</w:t>
      </w:r>
    </w:p>
    <w:sectPr w:rsidR="00813836" w:rsidRPr="00F710EA" w:rsidSect="00C93A69">
      <w:pgSz w:w="11906" w:h="16838"/>
      <w:pgMar w:top="1134" w:right="1134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EF4"/>
    <w:rsid w:val="000A416C"/>
    <w:rsid w:val="000D22CB"/>
    <w:rsid w:val="001E2AEA"/>
    <w:rsid w:val="001F6574"/>
    <w:rsid w:val="00233329"/>
    <w:rsid w:val="0026030F"/>
    <w:rsid w:val="002B3183"/>
    <w:rsid w:val="00305CD3"/>
    <w:rsid w:val="0036744F"/>
    <w:rsid w:val="004279D2"/>
    <w:rsid w:val="00435EF4"/>
    <w:rsid w:val="004450EF"/>
    <w:rsid w:val="00493518"/>
    <w:rsid w:val="004F6EDE"/>
    <w:rsid w:val="005034B0"/>
    <w:rsid w:val="00635311"/>
    <w:rsid w:val="006764D0"/>
    <w:rsid w:val="006B43B6"/>
    <w:rsid w:val="006C76B2"/>
    <w:rsid w:val="00712558"/>
    <w:rsid w:val="007A7913"/>
    <w:rsid w:val="007B328E"/>
    <w:rsid w:val="00813836"/>
    <w:rsid w:val="00821E38"/>
    <w:rsid w:val="008806A6"/>
    <w:rsid w:val="00892A6F"/>
    <w:rsid w:val="009263F5"/>
    <w:rsid w:val="009335E8"/>
    <w:rsid w:val="00A561C7"/>
    <w:rsid w:val="00A60869"/>
    <w:rsid w:val="00A652DC"/>
    <w:rsid w:val="00AA0846"/>
    <w:rsid w:val="00BB3FC3"/>
    <w:rsid w:val="00C37C4D"/>
    <w:rsid w:val="00C7565F"/>
    <w:rsid w:val="00C91EE6"/>
    <w:rsid w:val="00C93A69"/>
    <w:rsid w:val="00D04A38"/>
    <w:rsid w:val="00D44C55"/>
    <w:rsid w:val="00E170F4"/>
    <w:rsid w:val="00F450C7"/>
    <w:rsid w:val="00F5169F"/>
    <w:rsid w:val="00F6721C"/>
    <w:rsid w:val="00F710EA"/>
    <w:rsid w:val="00F830EC"/>
    <w:rsid w:val="00FC6EDF"/>
    <w:rsid w:val="00FF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BEEE"/>
  <w15:docId w15:val="{040C201E-9A0F-405E-BDBF-BD0C8603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1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5034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3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3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Металлист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</dc:creator>
  <cp:keywords/>
  <dc:description/>
  <cp:lastModifiedBy>Константин Сопин</cp:lastModifiedBy>
  <cp:revision>25</cp:revision>
  <cp:lastPrinted>2018-04-27T09:22:00Z</cp:lastPrinted>
  <dcterms:created xsi:type="dcterms:W3CDTF">2017-12-11T11:43:00Z</dcterms:created>
  <dcterms:modified xsi:type="dcterms:W3CDTF">2018-04-27T11:04:00Z</dcterms:modified>
</cp:coreProperties>
</file>